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411D4" w14:textId="2551E089" w:rsidR="00777087" w:rsidRDefault="00000000">
      <w:pPr>
        <w:ind w:firstLineChars="15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eastAsia="黑体" w:cs="宋体" w:hint="eastAsia"/>
          <w:sz w:val="32"/>
          <w:szCs w:val="32"/>
          <w:u w:val="single"/>
        </w:rPr>
        <w:t>乐乐</w:t>
      </w:r>
      <w:r w:rsidR="002749C9">
        <w:rPr>
          <w:rFonts w:eastAsia="黑体" w:cs="宋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9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709CB66C" w14:textId="77777777" w:rsidR="00777087" w:rsidRDefault="00000000">
      <w:pPr>
        <w:jc w:val="right"/>
        <w:rPr>
          <w:rFonts w:ascii="黑体" w:eastAsia="黑体" w:hint="eastAsia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28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 w:hint="eastAsia"/>
          <w:u w:val="single"/>
        </w:rPr>
        <w:t xml:space="preserve">11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>3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233"/>
        <w:gridCol w:w="2384"/>
      </w:tblGrid>
      <w:tr w:rsidR="00777087" w14:paraId="1DD83663" w14:textId="77777777">
        <w:trPr>
          <w:trHeight w:val="3335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F4738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14:paraId="302BFE18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B4E3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周发展目标：</w:t>
            </w:r>
          </w:p>
          <w:p w14:paraId="2F8B3DF6" w14:textId="77777777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1.感受点卡的不同排列形式，会用接数的方法正确目测7以内（重点是4、5、6、7）的数群。</w:t>
            </w:r>
          </w:p>
          <w:p w14:paraId="0BD4C383" w14:textId="77777777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2.初步感知梧桐树和松树的主要外形特征和作用，学习从整体到局部按顺序进行观察的方法，并用看，摸，抱等动作参与观察。</w:t>
            </w:r>
          </w:p>
          <w:p w14:paraId="7C5D3474" w14:textId="77777777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t>唱清歌词，唱准曲调，萌发对说唱歌曲的兴趣</w:t>
            </w:r>
            <w:r>
              <w:rPr>
                <w:rFonts w:hint="eastAsia"/>
              </w:rPr>
              <w:t>，</w:t>
            </w:r>
            <w:r>
              <w:t>了解说唱歌曲的特点，能用看图的方式理解学习记忆歌词</w:t>
            </w:r>
            <w:r>
              <w:rPr>
                <w:rFonts w:hint="eastAsia"/>
              </w:rPr>
              <w:t>。</w:t>
            </w:r>
          </w:p>
          <w:p w14:paraId="1EB24B5E" w14:textId="77777777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4.能分辨出信号，学会变速跑，做到上肢与下肢的动作协调。</w:t>
            </w:r>
          </w:p>
          <w:p w14:paraId="39020720" w14:textId="77777777" w:rsidR="00777087" w:rsidRDefault="00000000">
            <w:pPr>
              <w:ind w:firstLineChars="0" w:firstLine="0"/>
              <w:rPr>
                <w:rFonts w:cs="宋体" w:hint="eastAsia"/>
                <w:kern w:val="0"/>
              </w:rPr>
            </w:pPr>
            <w:r>
              <w:rPr>
                <w:rFonts w:hint="eastAsia"/>
              </w:rPr>
              <w:t>5</w:t>
            </w:r>
            <w:r>
              <w:t>.了解食品的一些卫生常识，知道不讲卫生和垃圾食品对人体的危害。</w:t>
            </w:r>
          </w:p>
        </w:tc>
      </w:tr>
      <w:tr w:rsidR="00777087" w14:paraId="5BE4E5F1" w14:textId="77777777">
        <w:trPr>
          <w:trHeight w:val="90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2CB0" w14:textId="77777777" w:rsidR="00777087" w:rsidRDefault="00777087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22AB" w14:textId="77777777" w:rsidR="00777087" w:rsidRDefault="00000000">
            <w:pPr>
              <w:widowControl/>
              <w:ind w:firstLineChars="0" w:firstLine="0"/>
              <w:jc w:val="left"/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cs="宋体" w:hint="eastAsia"/>
              </w:rPr>
              <w:t>上下楼梯、通行楼道要靠右慢行、不推挤，人多场所不拥挤，讲究秩序，避免踩踏。</w:t>
            </w:r>
          </w:p>
        </w:tc>
      </w:tr>
      <w:tr w:rsidR="00777087" w14:paraId="5135FB2F" w14:textId="77777777">
        <w:trPr>
          <w:trHeight w:val="90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636FF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DCC8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AC025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14:paraId="77FA1CF6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关注区域内幼儿花样跳的发展情况，及时提醒幼儿注意喝水和休息。</w:t>
            </w:r>
          </w:p>
        </w:tc>
      </w:tr>
      <w:tr w:rsidR="00777087" w14:paraId="0894B281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109E" w14:textId="77777777" w:rsidR="00777087" w:rsidRDefault="00777087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4F5F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14:paraId="5415BE69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A63F" w14:textId="77777777" w:rsidR="00777087" w:rsidRDefault="00777087">
            <w:pPr>
              <w:jc w:val="left"/>
              <w:rPr>
                <w:rFonts w:hint="eastAsia"/>
              </w:rPr>
            </w:pPr>
          </w:p>
        </w:tc>
      </w:tr>
      <w:tr w:rsidR="00777087" w14:paraId="0FDA8BDB" w14:textId="77777777">
        <w:trPr>
          <w:trHeight w:val="73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BCC1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6134E" w14:textId="77777777" w:rsidR="00777087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数学：捆小棒</w:t>
            </w:r>
          </w:p>
          <w:p w14:paraId="203F4CFD" w14:textId="77777777" w:rsidR="00777087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科学：梧桐树和松树</w:t>
            </w:r>
          </w:p>
          <w:p w14:paraId="37793B7C" w14:textId="77777777" w:rsidR="00777087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歌曲：买菜</w:t>
            </w:r>
          </w:p>
          <w:p w14:paraId="40EBD904" w14:textId="77777777" w:rsidR="00777087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体育：拾落叶</w:t>
            </w:r>
          </w:p>
          <w:p w14:paraId="32F1478B" w14:textId="77777777" w:rsidR="00777087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安全：注意饮食卫生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27835" w14:textId="77777777" w:rsidR="00777087" w:rsidRDefault="00000000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  <w:r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777087" w14:paraId="328450B5" w14:textId="77777777">
        <w:trPr>
          <w:trHeight w:val="630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41B1D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0F71C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14:paraId="0014C345" w14:textId="77777777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美工区：</w:t>
            </w:r>
            <w:r>
              <w:rPr>
                <w:rFonts w:hint="eastAsia"/>
              </w:rPr>
              <w:t>提供各色油泥和叶子、小棒等辅助材料,让幼儿学会用分泥、压坑、捏边等方法制作水果。</w:t>
            </w:r>
          </w:p>
          <w:p w14:paraId="2FEAFD14" w14:textId="53E548C6" w:rsidR="002749C9" w:rsidRDefault="002749C9" w:rsidP="002749C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阅读区：提供</w:t>
            </w:r>
            <w:r>
              <w:rPr>
                <w:rFonts w:cs="宋体" w:hint="eastAsia"/>
              </w:rPr>
              <w:t>有关于秋天的</w:t>
            </w:r>
            <w:r>
              <w:rPr>
                <w:rFonts w:cs="宋体" w:hint="eastAsia"/>
              </w:rPr>
              <w:t>图书，引导幼儿阅读自己喜欢的图书，尝试表演绘本。</w:t>
            </w:r>
          </w:p>
          <w:p w14:paraId="3D8E56B3" w14:textId="77777777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lastRenderedPageBreak/>
              <w:t>益智区：</w:t>
            </w:r>
            <w:r>
              <w:rPr>
                <w:rFonts w:hint="eastAsia"/>
              </w:rPr>
              <w:t>提供空白小卡片，运用贴图或画的形式，师幼共同做水果或蔬菜接龙牌。幼儿可与同伴玩接龙游戏。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0DA29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lastRenderedPageBreak/>
              <w:t>本周调整要点：</w:t>
            </w:r>
          </w:p>
          <w:p w14:paraId="206F9075" w14:textId="77777777" w:rsidR="002749C9" w:rsidRDefault="002749C9" w:rsidP="002749C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美工区新增各种自然材料引导幼儿边看支架边记录。</w:t>
            </w:r>
          </w:p>
          <w:p w14:paraId="6DDE1528" w14:textId="26A4EEF2" w:rsidR="00777087" w:rsidRPr="002749C9" w:rsidRDefault="00777087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E9D8F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14:paraId="264F64DF" w14:textId="4FE70552" w:rsidR="00777087" w:rsidRDefault="00847368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丰</w:t>
            </w:r>
            <w:r w:rsidR="00000000">
              <w:rPr>
                <w:rFonts w:cs="宋体" w:hint="eastAsia"/>
              </w:rPr>
              <w:t>老师：</w:t>
            </w:r>
            <w:r>
              <w:rPr>
                <w:rFonts w:cs="宋体" w:hint="eastAsia"/>
              </w:rPr>
              <w:t>关注美工区材料的运用以及幼儿自主创造的情况</w:t>
            </w:r>
            <w:r w:rsidR="00000000">
              <w:rPr>
                <w:rFonts w:cs="宋体" w:hint="eastAsia"/>
              </w:rPr>
              <w:t>。</w:t>
            </w:r>
          </w:p>
          <w:p w14:paraId="4EDD8478" w14:textId="58F8398D" w:rsidR="00777087" w:rsidRDefault="00847368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顾</w:t>
            </w:r>
            <w:r w:rsidR="00000000">
              <w:rPr>
                <w:rFonts w:cs="宋体" w:hint="eastAsia"/>
              </w:rPr>
              <w:t>老师：</w:t>
            </w:r>
            <w:r>
              <w:rPr>
                <w:rFonts w:cs="宋体" w:hint="eastAsia"/>
              </w:rPr>
              <w:t>关注阅读区幼儿能否认真阅读绘本</w:t>
            </w:r>
            <w:r w:rsidR="00000000">
              <w:rPr>
                <w:rFonts w:cs="宋体" w:hint="eastAsia"/>
              </w:rPr>
              <w:t>。</w:t>
            </w:r>
          </w:p>
          <w:p w14:paraId="232FD80C" w14:textId="26C29A8E" w:rsidR="00777087" w:rsidRDefault="00847368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周</w:t>
            </w:r>
            <w:r w:rsidR="00000000">
              <w:rPr>
                <w:rFonts w:cs="宋体" w:hint="eastAsia"/>
              </w:rPr>
              <w:t>老师：关注建构区</w:t>
            </w:r>
            <w:r w:rsidR="00000000">
              <w:rPr>
                <w:rFonts w:cs="宋体" w:hint="eastAsia"/>
              </w:rPr>
              <w:lastRenderedPageBreak/>
              <w:t>幼儿建构情况。</w:t>
            </w:r>
          </w:p>
          <w:p w14:paraId="7D7FFFC6" w14:textId="77777777" w:rsidR="00777087" w:rsidRDefault="00777087">
            <w:pPr>
              <w:ind w:firstLineChars="0" w:firstLine="0"/>
              <w:jc w:val="left"/>
              <w:rPr>
                <w:rFonts w:hint="eastAsia"/>
              </w:rPr>
            </w:pPr>
          </w:p>
        </w:tc>
      </w:tr>
      <w:tr w:rsidR="00777087" w14:paraId="56AE8FB3" w14:textId="77777777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FA4F" w14:textId="77777777" w:rsidR="00777087" w:rsidRDefault="00777087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6E477845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</w:t>
            </w:r>
          </w:p>
          <w:p w14:paraId="46DDEB86" w14:textId="03908031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hint="eastAsia"/>
              </w:rPr>
              <w:t>周</w:t>
            </w:r>
            <w:r w:rsidR="00847368">
              <w:rPr>
                <w:rFonts w:hint="eastAsia"/>
              </w:rPr>
              <w:t>四</w:t>
            </w:r>
            <w:r>
              <w:rPr>
                <w:rFonts w:hint="eastAsia"/>
              </w:rPr>
              <w:t>：香香小厨房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14247" w14:textId="77777777" w:rsidR="00777087" w:rsidRDefault="0077708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88C64" w14:textId="77777777" w:rsidR="00777087" w:rsidRDefault="00777087">
            <w:pPr>
              <w:jc w:val="left"/>
              <w:rPr>
                <w:rFonts w:hint="eastAsia"/>
              </w:rPr>
            </w:pPr>
          </w:p>
        </w:tc>
      </w:tr>
      <w:tr w:rsidR="00777087" w14:paraId="5DAC3FA6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A8C9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6E9ED" w14:textId="6890D676" w:rsidR="00777087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爱玩日活动：好玩的</w:t>
            </w:r>
            <w:r w:rsidR="00847368">
              <w:rPr>
                <w:rFonts w:cs="宋体" w:hint="eastAsia"/>
              </w:rPr>
              <w:t>海洋球</w:t>
            </w:r>
          </w:p>
          <w:p w14:paraId="7319312B" w14:textId="2F871B08" w:rsidR="00777087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班级整理课程：整理</w:t>
            </w:r>
            <w:r w:rsidR="00847368">
              <w:rPr>
                <w:rFonts w:cs="宋体" w:hint="eastAsia"/>
              </w:rPr>
              <w:t>小厨房</w:t>
            </w:r>
          </w:p>
          <w:p w14:paraId="28802A25" w14:textId="77777777" w:rsidR="00777087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音乐游戏：勇气大爆发</w:t>
            </w:r>
          </w:p>
          <w:p w14:paraId="74AAF921" w14:textId="77777777" w:rsidR="00847368" w:rsidRDefault="00847368" w:rsidP="00847368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手指游戏：五只小鸭</w:t>
            </w:r>
          </w:p>
          <w:p w14:paraId="6B6D5D96" w14:textId="5E24591A" w:rsidR="00777087" w:rsidRDefault="00847368" w:rsidP="00847368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民间游戏：跳竹竿</w:t>
            </w:r>
          </w:p>
        </w:tc>
      </w:tr>
      <w:tr w:rsidR="00777087" w14:paraId="32BBEF51" w14:textId="77777777">
        <w:trPr>
          <w:trHeight w:val="1232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29C65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14:paraId="4906A768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1D05" w14:textId="77777777" w:rsidR="00777087" w:rsidRDefault="00000000">
            <w:pPr>
              <w:pStyle w:val="16"/>
              <w:ind w:firstLineChars="0" w:firstLine="0"/>
              <w:rPr>
                <w:rFonts w:cs="宋体" w:hint="eastAsia"/>
                <w:color w:val="000000" w:themeColor="text1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1.关注幼儿饭后收拾桌面情况。</w:t>
            </w:r>
          </w:p>
          <w:p w14:paraId="05D3134D" w14:textId="77777777" w:rsidR="00777087" w:rsidRDefault="00000000">
            <w:pPr>
              <w:pStyle w:val="16"/>
              <w:ind w:firstLineChars="0" w:firstLine="0"/>
              <w:jc w:val="left"/>
              <w:rPr>
                <w:rFonts w:cs="宋体" w:hint="eastAsia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2.关注幼儿能主动整理个人物品，正确挂好外套。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338" w14:textId="77777777" w:rsidR="00777087" w:rsidRDefault="00000000">
            <w:pPr>
              <w:pStyle w:val="16"/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1E25FF32" w14:textId="77777777" w:rsidR="00777087" w:rsidRDefault="00000000">
            <w:pPr>
              <w:pStyle w:val="16"/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  <w:kern w:val="0"/>
                <w:szCs w:val="24"/>
              </w:rPr>
              <w:t>户外活动回教室后是否能整理好自己的外套。</w:t>
            </w:r>
          </w:p>
        </w:tc>
      </w:tr>
      <w:tr w:rsidR="00777087" w14:paraId="0D5BB56B" w14:textId="77777777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BB35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14:paraId="0B92D6B8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0B11" w14:textId="77777777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1.收集秋季的植物、水果农作物的照片和实物展示在主题墙和自然角中，让幼儿感受秋天的气息。</w:t>
            </w:r>
          </w:p>
          <w:p w14:paraId="1C6943D3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2.在主题墙中分类展示秋季水果、植物、农作物及幼儿秋季活动照片，设计《我知道的秋天》调查表。</w:t>
            </w:r>
          </w:p>
        </w:tc>
      </w:tr>
      <w:tr w:rsidR="00777087" w14:paraId="74DFA227" w14:textId="77777777">
        <w:trPr>
          <w:trHeight w:val="137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9374" w14:textId="77777777" w:rsidR="00777087" w:rsidRDefault="00000000">
            <w:pPr>
              <w:ind w:firstLineChars="100" w:firstLine="241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8ADA" w14:textId="77777777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1.周末家长与幼儿一起到户外寻找秋天，观察各种树叶、花，了解大自然的变化。</w:t>
            </w:r>
          </w:p>
          <w:p w14:paraId="442FB280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2.鼓励家长和幼儿起开展种植收集捉秋虫以及用自然物制作等活动，以扩大幼儿的眼界。</w:t>
            </w:r>
          </w:p>
        </w:tc>
      </w:tr>
      <w:tr w:rsidR="00777087" w14:paraId="2B36C33F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A136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75F2" w14:textId="77777777" w:rsidR="00777087" w:rsidRDefault="00777087">
            <w:pPr>
              <w:ind w:firstLineChars="0" w:firstLine="0"/>
              <w:jc w:val="left"/>
              <w:rPr>
                <w:rFonts w:hint="eastAsia"/>
              </w:rPr>
            </w:pPr>
          </w:p>
        </w:tc>
      </w:tr>
    </w:tbl>
    <w:p w14:paraId="6EED04F3" w14:textId="7ED711E5" w:rsidR="00777087" w:rsidRDefault="00000000"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 w:rsidR="00847368">
        <w:rPr>
          <w:rFonts w:hint="eastAsia"/>
          <w:b/>
          <w:bCs/>
        </w:rPr>
        <w:t>丰玉洁 顾小琴</w:t>
      </w:r>
    </w:p>
    <w:sectPr w:rsidR="00777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0445D" w14:textId="77777777" w:rsidR="00CD14C6" w:rsidRDefault="00CD14C6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5F4CA5CB" w14:textId="77777777" w:rsidR="00CD14C6" w:rsidRDefault="00CD14C6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4014C" w14:textId="77777777" w:rsidR="00777087" w:rsidRDefault="00777087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44F64" w14:textId="77777777" w:rsidR="00777087" w:rsidRDefault="00000000">
    <w:pPr>
      <w:pStyle w:val="a6"/>
      <w:ind w:firstLine="36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6C36AD" wp14:editId="727A461D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D760B" w14:textId="77777777" w:rsidR="00777087" w:rsidRDefault="00777087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B42C6" w14:textId="77777777" w:rsidR="00CD14C6" w:rsidRDefault="00CD14C6">
      <w:pPr>
        <w:rPr>
          <w:rFonts w:hint="eastAsia"/>
        </w:rPr>
      </w:pPr>
      <w:r>
        <w:separator/>
      </w:r>
    </w:p>
  </w:footnote>
  <w:footnote w:type="continuationSeparator" w:id="0">
    <w:p w14:paraId="16C5B640" w14:textId="77777777" w:rsidR="00CD14C6" w:rsidRDefault="00CD14C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DF75D" w14:textId="77777777" w:rsidR="00777087" w:rsidRDefault="00777087">
    <w:pPr>
      <w:pStyle w:val="a8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3E72B" w14:textId="77777777" w:rsidR="00777087" w:rsidRDefault="00000000">
    <w:pPr>
      <w:pStyle w:val="a6"/>
      <w:pBdr>
        <w:bottom w:val="single" w:sz="4" w:space="0" w:color="auto"/>
      </w:pBdr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1A7700C" wp14:editId="5F822FA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 w14:textId="77777777" w:rsidR="00777087" w:rsidRDefault="00000000">
    <w:pPr>
      <w:pStyle w:val="a6"/>
      <w:pBdr>
        <w:bottom w:val="single" w:sz="4" w:space="0" w:color="auto"/>
      </w:pBdr>
      <w:ind w:firstLineChars="2300" w:firstLine="4140"/>
      <w:rPr>
        <w:rFonts w:hint="eastAsia"/>
      </w:rPr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1E3F9" w14:textId="77777777" w:rsidR="00777087" w:rsidRDefault="00777087">
    <w:pPr>
      <w:pStyle w:val="a8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QwNzc3YWUxNzc2NjVmZDYzY2E1ZWJlNWVhMjQ5MmIifQ=="/>
  </w:docVars>
  <w:rsids>
    <w:rsidRoot w:val="00A17B42"/>
    <w:rsid w:val="000422D0"/>
    <w:rsid w:val="00065D53"/>
    <w:rsid w:val="000B2DF8"/>
    <w:rsid w:val="000E5C3D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AC7D2"/>
  <w15:docId w15:val="{D87D8036-A353-4B4C-AB0B-5EF2A534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15</cp:revision>
  <cp:lastPrinted>2024-09-22T23:43:00Z</cp:lastPrinted>
  <dcterms:created xsi:type="dcterms:W3CDTF">2024-05-17T05:58:00Z</dcterms:created>
  <dcterms:modified xsi:type="dcterms:W3CDTF">2024-10-27T08:31:00Z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6EF846C093B54E0A83EDFF78CE72C071_13</vt:lpwstr>
  </property>
</Properties>
</file>